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E1DC" w14:textId="1C324A88" w:rsidR="008A4C4A" w:rsidRPr="008E39C9" w:rsidRDefault="00AB12F6" w:rsidP="008A4C4A">
      <w:pPr>
        <w:pStyle w:val="NormalWeb"/>
        <w:rPr>
          <w:rFonts w:ascii="Arial" w:hAnsi="Arial" w:cs="Arial"/>
          <w:b/>
        </w:rPr>
      </w:pPr>
      <w:r w:rsidRPr="008E39C9">
        <w:rPr>
          <w:rFonts w:ascii="Arial" w:hAnsi="Arial" w:cs="Arial"/>
          <w:b/>
        </w:rPr>
        <w:t xml:space="preserve">CABINET </w:t>
      </w:r>
      <w:r w:rsidR="00651FDD" w:rsidRPr="008E39C9">
        <w:rPr>
          <w:rFonts w:ascii="Arial" w:hAnsi="Arial" w:cs="Arial"/>
          <w:b/>
        </w:rPr>
        <w:t>–</w:t>
      </w:r>
      <w:r w:rsidRPr="008E39C9">
        <w:rPr>
          <w:rFonts w:ascii="Arial" w:hAnsi="Arial" w:cs="Arial"/>
          <w:b/>
        </w:rPr>
        <w:t xml:space="preserve"> T</w:t>
      </w:r>
      <w:r w:rsidR="00651FDD" w:rsidRPr="008E39C9">
        <w:rPr>
          <w:rFonts w:ascii="Arial" w:hAnsi="Arial" w:cs="Arial"/>
          <w:b/>
        </w:rPr>
        <w:t xml:space="preserve">HURSDAY </w:t>
      </w:r>
      <w:r w:rsidR="00170D02">
        <w:rPr>
          <w:rFonts w:ascii="Arial" w:hAnsi="Arial" w:cs="Arial"/>
          <w:b/>
        </w:rPr>
        <w:t>9 JULY</w:t>
      </w:r>
      <w:r w:rsidR="00004EC4" w:rsidRPr="008E39C9">
        <w:rPr>
          <w:rFonts w:ascii="Arial" w:hAnsi="Arial" w:cs="Arial"/>
          <w:b/>
        </w:rPr>
        <w:t xml:space="preserve"> </w:t>
      </w:r>
      <w:r w:rsidR="00651FDD" w:rsidRPr="008E39C9">
        <w:rPr>
          <w:rFonts w:ascii="Arial" w:hAnsi="Arial" w:cs="Arial"/>
          <w:b/>
        </w:rPr>
        <w:t>2020</w:t>
      </w:r>
    </w:p>
    <w:p w14:paraId="3AFE7C54" w14:textId="77777777" w:rsidR="00AB12F6" w:rsidRPr="008E39C9" w:rsidRDefault="00AB12F6" w:rsidP="008A4C4A">
      <w:pPr>
        <w:pStyle w:val="NormalWeb"/>
        <w:rPr>
          <w:rFonts w:ascii="Arial" w:hAnsi="Arial" w:cs="Arial"/>
          <w:b/>
        </w:rPr>
      </w:pPr>
    </w:p>
    <w:p w14:paraId="4FF48053" w14:textId="77777777" w:rsidR="00AB12F6" w:rsidRPr="008E39C9" w:rsidRDefault="00AB12F6" w:rsidP="008A4C4A">
      <w:pPr>
        <w:pStyle w:val="NormalWeb"/>
        <w:rPr>
          <w:rFonts w:ascii="Arial" w:hAnsi="Arial" w:cs="Arial"/>
          <w:b/>
        </w:rPr>
      </w:pPr>
      <w:r w:rsidRPr="008E39C9">
        <w:rPr>
          <w:rFonts w:ascii="Arial" w:hAnsi="Arial" w:cs="Arial"/>
          <w:b/>
        </w:rPr>
        <w:t>AGENDA PART 1</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77777777" w:rsidR="00AB12F6" w:rsidRPr="008E39C9" w:rsidRDefault="00EE5E4E" w:rsidP="008A4C4A">
      <w:pPr>
        <w:pStyle w:val="NormalWeb"/>
        <w:rPr>
          <w:rFonts w:ascii="Arial" w:hAnsi="Arial" w:cs="Arial"/>
        </w:rPr>
      </w:pPr>
      <w:r w:rsidRPr="008E39C9">
        <w:rPr>
          <w:rFonts w:ascii="Arial" w:hAnsi="Arial" w:cs="Arial"/>
        </w:rPr>
        <w:t>Under Rule 16 of the Executive Procedure Rules members of the public may question the Executive and Portfolio Holders at meetings. There is a time limit of 15 minutes for the asking and answering of public questions.</w:t>
      </w: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8856" w:type="dxa"/>
        <w:tblLook w:val="0000" w:firstRow="0" w:lastRow="0" w:firstColumn="0" w:lastColumn="0" w:noHBand="0" w:noVBand="0"/>
      </w:tblPr>
      <w:tblGrid>
        <w:gridCol w:w="1728"/>
        <w:gridCol w:w="7128"/>
      </w:tblGrid>
      <w:tr w:rsidR="008E39C9" w:rsidRPr="008E39C9" w14:paraId="0FE55B07" w14:textId="77777777" w:rsidTr="00100C0C">
        <w:tc>
          <w:tcPr>
            <w:tcW w:w="1728" w:type="dxa"/>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128" w:type="dxa"/>
          </w:tcPr>
          <w:p w14:paraId="428DFF98" w14:textId="3550992E" w:rsidR="00170D02" w:rsidRDefault="00170D02" w:rsidP="00170D02">
            <w:pPr>
              <w:rPr>
                <w:rFonts w:eastAsia="Times New Roman"/>
              </w:rPr>
            </w:pPr>
            <w:r>
              <w:rPr>
                <w:rFonts w:cs="Arial"/>
              </w:rPr>
              <w:t>Martin Siddy</w:t>
            </w:r>
          </w:p>
          <w:p w14:paraId="4971054E" w14:textId="65CE083C" w:rsidR="004E19C3" w:rsidRPr="008E39C9" w:rsidRDefault="004E19C3" w:rsidP="00004EC4">
            <w:pPr>
              <w:jc w:val="both"/>
              <w:rPr>
                <w:rFonts w:cs="Arial"/>
                <w:szCs w:val="24"/>
              </w:rPr>
            </w:pPr>
          </w:p>
        </w:tc>
      </w:tr>
      <w:tr w:rsidR="008E39C9" w:rsidRPr="008E39C9" w14:paraId="09240A93" w14:textId="77777777" w:rsidTr="00100C0C">
        <w:tc>
          <w:tcPr>
            <w:tcW w:w="1728" w:type="dxa"/>
          </w:tcPr>
          <w:p w14:paraId="6CE1DF47" w14:textId="77777777" w:rsidR="004E19C3" w:rsidRPr="008E39C9" w:rsidRDefault="004E19C3" w:rsidP="00100C0C">
            <w:pPr>
              <w:jc w:val="both"/>
              <w:rPr>
                <w:rFonts w:cs="Arial"/>
                <w:b/>
                <w:bCs/>
                <w:szCs w:val="24"/>
              </w:rPr>
            </w:pPr>
            <w:r w:rsidRPr="008E39C9">
              <w:rPr>
                <w:rFonts w:cs="Arial"/>
                <w:b/>
                <w:bCs/>
                <w:szCs w:val="24"/>
              </w:rPr>
              <w:t>Asked of:</w:t>
            </w:r>
          </w:p>
          <w:p w14:paraId="303F886D" w14:textId="77777777" w:rsidR="004E19C3" w:rsidRPr="008E39C9" w:rsidRDefault="004E19C3" w:rsidP="00100C0C">
            <w:pPr>
              <w:jc w:val="both"/>
              <w:rPr>
                <w:rFonts w:cs="Arial"/>
                <w:szCs w:val="24"/>
              </w:rPr>
            </w:pPr>
          </w:p>
        </w:tc>
        <w:tc>
          <w:tcPr>
            <w:tcW w:w="7128" w:type="dxa"/>
          </w:tcPr>
          <w:p w14:paraId="10618B27" w14:textId="76F1EA99" w:rsidR="004E19C3" w:rsidRPr="008E39C9" w:rsidRDefault="00E128ED" w:rsidP="00100C0C">
            <w:pPr>
              <w:pStyle w:val="NormalWeb"/>
              <w:spacing w:after="200"/>
              <w:jc w:val="both"/>
              <w:rPr>
                <w:rFonts w:ascii="Arial" w:hAnsi="Arial" w:cs="Arial"/>
              </w:rPr>
            </w:pPr>
            <w:r w:rsidRPr="008E39C9">
              <w:rPr>
                <w:rFonts w:ascii="Arial" w:hAnsi="Arial" w:cs="Arial"/>
              </w:rPr>
              <w:t xml:space="preserve">Councillor </w:t>
            </w:r>
            <w:r>
              <w:rPr>
                <w:rFonts w:ascii="Arial" w:hAnsi="Arial" w:cs="Arial"/>
              </w:rPr>
              <w:t>Graham Henson</w:t>
            </w:r>
            <w:r w:rsidRPr="008E39C9">
              <w:rPr>
                <w:rFonts w:ascii="Arial" w:hAnsi="Arial" w:cs="Arial"/>
              </w:rPr>
              <w:t xml:space="preserve">, </w:t>
            </w:r>
            <w:r>
              <w:rPr>
                <w:rFonts w:ascii="Arial" w:hAnsi="Arial" w:cs="Arial"/>
              </w:rPr>
              <w:t xml:space="preserve">Leader of the Council and </w:t>
            </w:r>
            <w:r w:rsidRPr="00E128ED">
              <w:rPr>
                <w:rFonts w:ascii="Arial" w:hAnsi="Arial" w:cs="Arial"/>
              </w:rPr>
              <w:t>Portfolio Holder for</w:t>
            </w:r>
            <w:r>
              <w:rPr>
                <w:rFonts w:ascii="Arial" w:hAnsi="Arial" w:cs="Arial"/>
              </w:rPr>
              <w:t xml:space="preserve"> </w:t>
            </w:r>
            <w:r w:rsidRPr="00E128ED">
              <w:rPr>
                <w:rFonts w:ascii="Arial" w:hAnsi="Arial" w:cs="Arial"/>
              </w:rPr>
              <w:t>Strategy, Partnerships, Devolution and Customer Services</w:t>
            </w:r>
          </w:p>
        </w:tc>
      </w:tr>
      <w:tr w:rsidR="008E39C9" w:rsidRPr="008E39C9" w14:paraId="2D9E4B05" w14:textId="77777777" w:rsidTr="00100C0C">
        <w:tc>
          <w:tcPr>
            <w:tcW w:w="1728" w:type="dxa"/>
          </w:tcPr>
          <w:p w14:paraId="46B64DBE" w14:textId="77777777" w:rsidR="004E19C3" w:rsidRPr="008E39C9" w:rsidRDefault="004E19C3" w:rsidP="00100C0C">
            <w:pPr>
              <w:jc w:val="both"/>
              <w:rPr>
                <w:rFonts w:cs="Arial"/>
                <w:b/>
                <w:bCs/>
                <w:szCs w:val="24"/>
              </w:rPr>
            </w:pPr>
            <w:r w:rsidRPr="008E39C9">
              <w:rPr>
                <w:rFonts w:cs="Arial"/>
                <w:b/>
                <w:bCs/>
                <w:szCs w:val="24"/>
              </w:rPr>
              <w:t>Question:</w:t>
            </w:r>
          </w:p>
          <w:p w14:paraId="5AD14F88" w14:textId="77777777" w:rsidR="004E19C3" w:rsidRPr="008E39C9" w:rsidRDefault="004E19C3" w:rsidP="00100C0C">
            <w:pPr>
              <w:jc w:val="both"/>
              <w:rPr>
                <w:rFonts w:cs="Arial"/>
                <w:b/>
                <w:bCs/>
                <w:szCs w:val="24"/>
              </w:rPr>
            </w:pPr>
          </w:p>
        </w:tc>
        <w:tc>
          <w:tcPr>
            <w:tcW w:w="7128" w:type="dxa"/>
          </w:tcPr>
          <w:p w14:paraId="61A26234" w14:textId="39D9B65A" w:rsidR="004E19C3" w:rsidRPr="008E39C9" w:rsidRDefault="00E227A3" w:rsidP="00361E31">
            <w:pPr>
              <w:rPr>
                <w:rFonts w:cs="Arial"/>
              </w:rPr>
            </w:pPr>
            <w:r>
              <w:rPr>
                <w:rFonts w:eastAsia="Times New Roman"/>
                <w:shd w:val="clear" w:color="auto" w:fill="FFFFFF"/>
              </w:rPr>
              <w:t>“</w:t>
            </w:r>
            <w:r w:rsidR="00170D02" w:rsidRPr="00170D02">
              <w:rPr>
                <w:rFonts w:eastAsia="Times New Roman"/>
                <w:shd w:val="clear" w:color="auto" w:fill="FFFFFF"/>
              </w:rPr>
              <w:t>Given the public anxiety and level of objection to the development on the Ridgeway with over 3000 objections in different format, can you </w:t>
            </w:r>
            <w:r w:rsidR="00170D02" w:rsidRPr="00170D02">
              <w:rPr>
                <w:rFonts w:eastAsia="Times New Roman"/>
              </w:rPr>
              <w:t>Councillor Graham Henson, Leader of the Council</w:t>
            </w:r>
            <w:r w:rsidR="00170D02" w:rsidRPr="00170D02">
              <w:rPr>
                <w:rFonts w:eastAsia="Times New Roman"/>
                <w:shd w:val="clear" w:color="auto" w:fill="FFFFFF"/>
              </w:rPr>
              <w:t>,  allow an exceptional conversation to occur between yourself,</w:t>
            </w:r>
            <w:r w:rsidR="00170D02">
              <w:rPr>
                <w:rFonts w:eastAsia="Times New Roman"/>
                <w:shd w:val="clear" w:color="auto" w:fill="FFFFFF"/>
              </w:rPr>
              <w:t xml:space="preserve"> </w:t>
            </w:r>
            <w:r w:rsidR="00170D02" w:rsidRPr="00170D02">
              <w:rPr>
                <w:rFonts w:eastAsia="Times New Roman"/>
              </w:rPr>
              <w:t>Councillor Keith Ferry, the Head of Planning, the relevant officers/councillors </w:t>
            </w:r>
            <w:r w:rsidR="00170D02" w:rsidRPr="00170D02">
              <w:rPr>
                <w:rFonts w:eastAsia="Times New Roman"/>
                <w:shd w:val="clear" w:color="auto" w:fill="FFFFFF"/>
              </w:rPr>
              <w:t>and some Harrow representatives via Zoom </w:t>
            </w:r>
            <w:hyperlink r:id="rId8" w:history="1">
              <w:r w:rsidR="00170D02" w:rsidRPr="00E55439">
                <w:rPr>
                  <w:rStyle w:val="Hyperlink"/>
                  <w:rFonts w:eastAsia="Times New Roman"/>
                  <w:color w:val="auto"/>
                  <w:u w:val="none"/>
                </w:rPr>
                <w:t>before 20th July</w:t>
              </w:r>
            </w:hyperlink>
            <w:r w:rsidRPr="00E55439">
              <w:rPr>
                <w:rStyle w:val="Hyperlink"/>
                <w:rFonts w:eastAsia="Times New Roman"/>
                <w:color w:val="auto"/>
                <w:u w:val="none"/>
              </w:rPr>
              <w:t>”</w:t>
            </w:r>
            <w:r w:rsidRPr="00E55439">
              <w:rPr>
                <w:rStyle w:val="Hyperlink"/>
                <w:u w:val="none"/>
              </w:rPr>
              <w:t>.</w:t>
            </w:r>
          </w:p>
        </w:tc>
      </w:tr>
      <w:tr w:rsidR="004E19C3" w:rsidRPr="008E39C9" w14:paraId="704AEE81" w14:textId="77777777" w:rsidTr="00100C0C">
        <w:tc>
          <w:tcPr>
            <w:tcW w:w="1728" w:type="dxa"/>
          </w:tcPr>
          <w:p w14:paraId="2CB0C866" w14:textId="70113BB8" w:rsidR="004E19C3" w:rsidRPr="00170D02" w:rsidRDefault="004E19C3" w:rsidP="004E19C3">
            <w:pPr>
              <w:pStyle w:val="NormalWeb"/>
              <w:rPr>
                <w:rFonts w:cs="Arial"/>
                <w:b/>
                <w:bCs/>
                <w:highlight w:val="yellow"/>
              </w:rPr>
            </w:pPr>
          </w:p>
        </w:tc>
        <w:tc>
          <w:tcPr>
            <w:tcW w:w="7128" w:type="dxa"/>
          </w:tcPr>
          <w:p w14:paraId="1504B2C5" w14:textId="77777777" w:rsidR="004E19C3" w:rsidRPr="008E39C9" w:rsidRDefault="004E19C3" w:rsidP="00100C0C">
            <w:pPr>
              <w:pStyle w:val="NormalWeb"/>
              <w:jc w:val="both"/>
              <w:rPr>
                <w:rFonts w:ascii="Arial" w:hAnsi="Arial" w:cs="Arial"/>
                <w:b/>
              </w:rPr>
            </w:pPr>
          </w:p>
        </w:tc>
      </w:tr>
    </w:tbl>
    <w:p w14:paraId="05ACBAE3" w14:textId="77777777" w:rsidR="00850E15" w:rsidRPr="008E39C9" w:rsidRDefault="00850E15" w:rsidP="00850E15"/>
    <w:p w14:paraId="664C3D42" w14:textId="77777777" w:rsidR="00850E15" w:rsidRPr="008E39C9" w:rsidRDefault="00850E15" w:rsidP="004E19C3"/>
    <w:p w14:paraId="3D63EEE8" w14:textId="19A9A216" w:rsidR="00170D02" w:rsidRPr="008E39C9" w:rsidRDefault="00170D02" w:rsidP="00170D02">
      <w:pPr>
        <w:pStyle w:val="NormalWeb"/>
        <w:rPr>
          <w:rFonts w:ascii="Arial" w:hAnsi="Arial" w:cs="Arial"/>
          <w:b/>
        </w:rPr>
      </w:pPr>
      <w:r>
        <w:rPr>
          <w:rFonts w:ascii="Arial" w:hAnsi="Arial" w:cs="Arial"/>
          <w:b/>
        </w:rPr>
        <w:t>2</w:t>
      </w:r>
      <w:r w:rsidRPr="008E39C9">
        <w:rPr>
          <w:rFonts w:ascii="Arial" w:hAnsi="Arial" w:cs="Arial"/>
          <w:b/>
        </w:rPr>
        <w:t>.</w:t>
      </w:r>
    </w:p>
    <w:p w14:paraId="3DD10596" w14:textId="77777777" w:rsidR="00170D02" w:rsidRPr="008E39C9" w:rsidRDefault="00170D02" w:rsidP="00170D02">
      <w:pPr>
        <w:pStyle w:val="NormalWeb"/>
        <w:rPr>
          <w:rFonts w:ascii="Arial" w:hAnsi="Arial" w:cs="Arial"/>
          <w:b/>
        </w:rPr>
      </w:pPr>
    </w:p>
    <w:tbl>
      <w:tblPr>
        <w:tblW w:w="8856" w:type="dxa"/>
        <w:tblLook w:val="0000" w:firstRow="0" w:lastRow="0" w:firstColumn="0" w:lastColumn="0" w:noHBand="0" w:noVBand="0"/>
      </w:tblPr>
      <w:tblGrid>
        <w:gridCol w:w="1728"/>
        <w:gridCol w:w="7128"/>
      </w:tblGrid>
      <w:tr w:rsidR="00170D02" w:rsidRPr="008E39C9" w14:paraId="2C9AFF6C" w14:textId="77777777" w:rsidTr="00CE444E">
        <w:tc>
          <w:tcPr>
            <w:tcW w:w="1728" w:type="dxa"/>
          </w:tcPr>
          <w:p w14:paraId="16D01407" w14:textId="77777777" w:rsidR="00170D02" w:rsidRPr="008E39C9" w:rsidRDefault="00170D02" w:rsidP="00CE444E">
            <w:pPr>
              <w:jc w:val="both"/>
              <w:rPr>
                <w:rFonts w:cs="Arial"/>
                <w:b/>
                <w:bCs/>
                <w:szCs w:val="24"/>
              </w:rPr>
            </w:pPr>
            <w:r w:rsidRPr="008E39C9">
              <w:rPr>
                <w:rFonts w:cs="Arial"/>
                <w:b/>
                <w:bCs/>
                <w:szCs w:val="24"/>
              </w:rPr>
              <w:t>Questioner:</w:t>
            </w:r>
          </w:p>
          <w:p w14:paraId="479CFD6D" w14:textId="77777777" w:rsidR="00170D02" w:rsidRPr="008E39C9" w:rsidRDefault="00170D02" w:rsidP="00CE444E">
            <w:pPr>
              <w:jc w:val="both"/>
              <w:rPr>
                <w:rFonts w:cs="Arial"/>
                <w:szCs w:val="24"/>
              </w:rPr>
            </w:pPr>
          </w:p>
        </w:tc>
        <w:tc>
          <w:tcPr>
            <w:tcW w:w="7128" w:type="dxa"/>
          </w:tcPr>
          <w:p w14:paraId="6CB310DE" w14:textId="7E90BE5D" w:rsidR="00170D02" w:rsidRPr="008E39C9" w:rsidRDefault="00170D02" w:rsidP="00170D02">
            <w:pPr>
              <w:pStyle w:val="PlainText"/>
              <w:rPr>
                <w:rFonts w:cs="Arial"/>
                <w:szCs w:val="24"/>
              </w:rPr>
            </w:pPr>
            <w:r>
              <w:rPr>
                <w:rFonts w:cs="Arial"/>
              </w:rPr>
              <w:t>Siobhan Siddy</w:t>
            </w:r>
          </w:p>
        </w:tc>
      </w:tr>
      <w:tr w:rsidR="00170D02" w:rsidRPr="008E39C9" w14:paraId="042FBF6C" w14:textId="77777777" w:rsidTr="00CE444E">
        <w:tc>
          <w:tcPr>
            <w:tcW w:w="1728" w:type="dxa"/>
          </w:tcPr>
          <w:p w14:paraId="5145A5EE" w14:textId="77777777" w:rsidR="00170D02" w:rsidRPr="008E39C9" w:rsidRDefault="00170D02" w:rsidP="00CE444E">
            <w:pPr>
              <w:jc w:val="both"/>
              <w:rPr>
                <w:rFonts w:cs="Arial"/>
                <w:b/>
                <w:bCs/>
                <w:szCs w:val="24"/>
              </w:rPr>
            </w:pPr>
            <w:r w:rsidRPr="008E39C9">
              <w:rPr>
                <w:rFonts w:cs="Arial"/>
                <w:b/>
                <w:bCs/>
                <w:szCs w:val="24"/>
              </w:rPr>
              <w:t>Asked of:</w:t>
            </w:r>
          </w:p>
          <w:p w14:paraId="77FB712D" w14:textId="77777777" w:rsidR="00170D02" w:rsidRPr="008E39C9" w:rsidRDefault="00170D02" w:rsidP="00CE444E">
            <w:pPr>
              <w:jc w:val="both"/>
              <w:rPr>
                <w:rFonts w:cs="Arial"/>
                <w:szCs w:val="24"/>
              </w:rPr>
            </w:pPr>
          </w:p>
        </w:tc>
        <w:tc>
          <w:tcPr>
            <w:tcW w:w="7128" w:type="dxa"/>
          </w:tcPr>
          <w:p w14:paraId="0431C3C3" w14:textId="2F86FE39" w:rsidR="00170D02" w:rsidRPr="008E39C9" w:rsidRDefault="00170D02" w:rsidP="00E128ED">
            <w:pPr>
              <w:pStyle w:val="NormalWeb"/>
              <w:spacing w:after="200"/>
              <w:jc w:val="both"/>
              <w:rPr>
                <w:rFonts w:ascii="Arial" w:hAnsi="Arial" w:cs="Arial"/>
              </w:rPr>
            </w:pPr>
            <w:r w:rsidRPr="008E39C9">
              <w:rPr>
                <w:rFonts w:ascii="Arial" w:hAnsi="Arial" w:cs="Arial"/>
              </w:rPr>
              <w:t xml:space="preserve">Councillor </w:t>
            </w:r>
            <w:r>
              <w:rPr>
                <w:rFonts w:ascii="Arial" w:hAnsi="Arial" w:cs="Arial"/>
              </w:rPr>
              <w:t>Graham Henson</w:t>
            </w:r>
            <w:r w:rsidRPr="008E39C9">
              <w:rPr>
                <w:rFonts w:ascii="Arial" w:hAnsi="Arial" w:cs="Arial"/>
              </w:rPr>
              <w:t xml:space="preserve">, </w:t>
            </w:r>
            <w:r>
              <w:rPr>
                <w:rFonts w:ascii="Arial" w:hAnsi="Arial" w:cs="Arial"/>
              </w:rPr>
              <w:t>Leader of the Council</w:t>
            </w:r>
            <w:r w:rsidR="00E128ED">
              <w:rPr>
                <w:rFonts w:ascii="Arial" w:hAnsi="Arial" w:cs="Arial"/>
              </w:rPr>
              <w:t xml:space="preserve"> and </w:t>
            </w:r>
            <w:r w:rsidR="00E128ED" w:rsidRPr="00E128ED">
              <w:rPr>
                <w:rFonts w:ascii="Arial" w:hAnsi="Arial" w:cs="Arial"/>
              </w:rPr>
              <w:t>Portfolio Holder for</w:t>
            </w:r>
            <w:r w:rsidR="00E128ED">
              <w:rPr>
                <w:rFonts w:ascii="Arial" w:hAnsi="Arial" w:cs="Arial"/>
              </w:rPr>
              <w:t xml:space="preserve"> </w:t>
            </w:r>
            <w:r w:rsidR="00E128ED" w:rsidRPr="00E128ED">
              <w:rPr>
                <w:rFonts w:ascii="Arial" w:hAnsi="Arial" w:cs="Arial"/>
              </w:rPr>
              <w:t>Strategy, Partnerships, Devolution and Customer Services</w:t>
            </w:r>
          </w:p>
        </w:tc>
      </w:tr>
      <w:tr w:rsidR="00170D02" w:rsidRPr="008E39C9" w14:paraId="51721220" w14:textId="77777777" w:rsidTr="00CE444E">
        <w:tc>
          <w:tcPr>
            <w:tcW w:w="1728" w:type="dxa"/>
          </w:tcPr>
          <w:p w14:paraId="36CF52D3" w14:textId="77777777" w:rsidR="00170D02" w:rsidRPr="008E39C9" w:rsidRDefault="00170D02" w:rsidP="00CE444E">
            <w:pPr>
              <w:jc w:val="both"/>
              <w:rPr>
                <w:rFonts w:cs="Arial"/>
                <w:b/>
                <w:bCs/>
                <w:szCs w:val="24"/>
              </w:rPr>
            </w:pPr>
            <w:r w:rsidRPr="008E39C9">
              <w:rPr>
                <w:rFonts w:cs="Arial"/>
                <w:b/>
                <w:bCs/>
                <w:szCs w:val="24"/>
              </w:rPr>
              <w:t>Question:</w:t>
            </w:r>
          </w:p>
          <w:p w14:paraId="4AA93228" w14:textId="77777777" w:rsidR="00170D02" w:rsidRPr="008E39C9" w:rsidRDefault="00170D02" w:rsidP="00CE444E">
            <w:pPr>
              <w:jc w:val="both"/>
              <w:rPr>
                <w:rFonts w:cs="Arial"/>
                <w:b/>
                <w:bCs/>
                <w:szCs w:val="24"/>
              </w:rPr>
            </w:pPr>
          </w:p>
        </w:tc>
        <w:tc>
          <w:tcPr>
            <w:tcW w:w="7128" w:type="dxa"/>
          </w:tcPr>
          <w:p w14:paraId="680CE31F" w14:textId="7FF93570" w:rsidR="00170D02" w:rsidRPr="008E39C9" w:rsidRDefault="00E227A3" w:rsidP="00361E31">
            <w:pPr>
              <w:pStyle w:val="PlainText"/>
              <w:rPr>
                <w:rFonts w:cs="Arial"/>
                <w:color w:val="auto"/>
              </w:rPr>
            </w:pPr>
            <w:r>
              <w:t>“</w:t>
            </w:r>
            <w:r w:rsidR="00170D02">
              <w:t xml:space="preserve">Mr Henson, as you are aware there is a major development at the Ridgeway, can you give me answers and assurances you will investigate what has already been highlighted and dismissed,  to the planners that this Site is NOT registered brownfield - </w:t>
            </w:r>
            <w:r>
              <w:t>i</w:t>
            </w:r>
            <w:r w:rsidR="00170D02">
              <w:t>n fact recommendations have stated it has significant tree cover in areas and as such should be taken into consideration which it hasn’t. How is this process being allowed to continue given this major discrepancy?</w:t>
            </w:r>
            <w:r>
              <w:t>”</w:t>
            </w:r>
          </w:p>
        </w:tc>
      </w:tr>
      <w:tr w:rsidR="00170D02" w:rsidRPr="008E39C9" w14:paraId="569685F1" w14:textId="77777777" w:rsidTr="00CE444E">
        <w:tc>
          <w:tcPr>
            <w:tcW w:w="1728" w:type="dxa"/>
          </w:tcPr>
          <w:p w14:paraId="5898F521" w14:textId="77777777" w:rsidR="00170D02" w:rsidRDefault="00170D02" w:rsidP="00CE444E">
            <w:pPr>
              <w:pStyle w:val="NormalWeb"/>
              <w:rPr>
                <w:rFonts w:cs="Arial"/>
                <w:b/>
                <w:bCs/>
              </w:rPr>
            </w:pPr>
          </w:p>
          <w:p w14:paraId="5F53D4F1" w14:textId="77777777" w:rsidR="00361E31" w:rsidRDefault="00361E31" w:rsidP="00CE444E">
            <w:pPr>
              <w:pStyle w:val="NormalWeb"/>
              <w:rPr>
                <w:rFonts w:cs="Arial"/>
                <w:b/>
                <w:bCs/>
              </w:rPr>
            </w:pPr>
          </w:p>
          <w:p w14:paraId="2A82EA61" w14:textId="77777777" w:rsidR="00361E31" w:rsidRDefault="00361E31" w:rsidP="00CE444E">
            <w:pPr>
              <w:pStyle w:val="NormalWeb"/>
              <w:rPr>
                <w:rFonts w:cs="Arial"/>
                <w:b/>
                <w:bCs/>
              </w:rPr>
            </w:pPr>
          </w:p>
          <w:p w14:paraId="64340DB6" w14:textId="77777777" w:rsidR="00361E31" w:rsidRDefault="00361E31" w:rsidP="00CE444E">
            <w:pPr>
              <w:pStyle w:val="NormalWeb"/>
              <w:rPr>
                <w:rFonts w:cs="Arial"/>
                <w:b/>
                <w:bCs/>
              </w:rPr>
            </w:pPr>
          </w:p>
          <w:p w14:paraId="3E037C14" w14:textId="77777777" w:rsidR="00361E31" w:rsidRDefault="00361E31" w:rsidP="00CE444E">
            <w:pPr>
              <w:pStyle w:val="NormalWeb"/>
              <w:rPr>
                <w:rFonts w:cs="Arial"/>
                <w:b/>
                <w:bCs/>
              </w:rPr>
            </w:pPr>
          </w:p>
          <w:p w14:paraId="202E24C0" w14:textId="3BFEEE29" w:rsidR="00361E31" w:rsidRPr="008E39C9" w:rsidRDefault="00361E31" w:rsidP="00CE444E">
            <w:pPr>
              <w:pStyle w:val="NormalWeb"/>
              <w:rPr>
                <w:rFonts w:cs="Arial"/>
                <w:b/>
                <w:bCs/>
              </w:rPr>
            </w:pPr>
            <w:bookmarkStart w:id="0" w:name="_GoBack"/>
            <w:bookmarkEnd w:id="0"/>
          </w:p>
        </w:tc>
        <w:tc>
          <w:tcPr>
            <w:tcW w:w="7128" w:type="dxa"/>
          </w:tcPr>
          <w:p w14:paraId="2544AC66" w14:textId="77777777" w:rsidR="00170D02" w:rsidRPr="008E39C9" w:rsidRDefault="00170D02" w:rsidP="00CE444E">
            <w:pPr>
              <w:pStyle w:val="NormalWeb"/>
              <w:jc w:val="both"/>
              <w:rPr>
                <w:rFonts w:ascii="Arial" w:hAnsi="Arial" w:cs="Arial"/>
                <w:b/>
              </w:rPr>
            </w:pPr>
          </w:p>
        </w:tc>
      </w:tr>
    </w:tbl>
    <w:p w14:paraId="15D6E9BE" w14:textId="0866F667" w:rsidR="009D0684" w:rsidRDefault="009D0684" w:rsidP="009D0684">
      <w:pPr>
        <w:pStyle w:val="NormalWeb"/>
        <w:jc w:val="both"/>
        <w:rPr>
          <w:rFonts w:ascii="Arial" w:hAnsi="Arial" w:cs="Arial"/>
        </w:rPr>
      </w:pPr>
    </w:p>
    <w:p w14:paraId="029D689A" w14:textId="4EC70507" w:rsidR="00E128ED" w:rsidRPr="008E39C9" w:rsidRDefault="00E128ED" w:rsidP="00E128ED">
      <w:pPr>
        <w:pStyle w:val="NormalWeb"/>
        <w:rPr>
          <w:rFonts w:ascii="Arial" w:hAnsi="Arial" w:cs="Arial"/>
          <w:b/>
        </w:rPr>
      </w:pPr>
      <w:r>
        <w:rPr>
          <w:rFonts w:ascii="Arial" w:hAnsi="Arial" w:cs="Arial"/>
          <w:b/>
        </w:rPr>
        <w:lastRenderedPageBreak/>
        <w:t>3</w:t>
      </w:r>
      <w:r w:rsidRPr="008E39C9">
        <w:rPr>
          <w:rFonts w:ascii="Arial" w:hAnsi="Arial" w:cs="Arial"/>
          <w:b/>
        </w:rPr>
        <w:t>.</w:t>
      </w:r>
    </w:p>
    <w:p w14:paraId="6BC281C8" w14:textId="77777777" w:rsidR="00E128ED" w:rsidRPr="008E39C9" w:rsidRDefault="00E128ED" w:rsidP="00E128ED">
      <w:pPr>
        <w:pStyle w:val="NormalWeb"/>
        <w:rPr>
          <w:rFonts w:ascii="Arial" w:hAnsi="Arial" w:cs="Arial"/>
          <w:b/>
        </w:rPr>
      </w:pPr>
    </w:p>
    <w:tbl>
      <w:tblPr>
        <w:tblW w:w="8856" w:type="dxa"/>
        <w:tblLook w:val="0000" w:firstRow="0" w:lastRow="0" w:firstColumn="0" w:lastColumn="0" w:noHBand="0" w:noVBand="0"/>
      </w:tblPr>
      <w:tblGrid>
        <w:gridCol w:w="1728"/>
        <w:gridCol w:w="7128"/>
      </w:tblGrid>
      <w:tr w:rsidR="00E128ED" w:rsidRPr="008E39C9" w14:paraId="1BBE230A" w14:textId="77777777" w:rsidTr="004B3229">
        <w:tc>
          <w:tcPr>
            <w:tcW w:w="1728" w:type="dxa"/>
          </w:tcPr>
          <w:p w14:paraId="1FF9CB73" w14:textId="77777777" w:rsidR="00E128ED" w:rsidRPr="008E39C9" w:rsidRDefault="00E128ED" w:rsidP="004B3229">
            <w:pPr>
              <w:jc w:val="both"/>
              <w:rPr>
                <w:rFonts w:cs="Arial"/>
                <w:b/>
                <w:bCs/>
                <w:szCs w:val="24"/>
              </w:rPr>
            </w:pPr>
            <w:r w:rsidRPr="008E39C9">
              <w:rPr>
                <w:rFonts w:cs="Arial"/>
                <w:b/>
                <w:bCs/>
                <w:szCs w:val="24"/>
              </w:rPr>
              <w:t>Questioner:</w:t>
            </w:r>
          </w:p>
          <w:p w14:paraId="4CFEB3A6" w14:textId="77777777" w:rsidR="00E128ED" w:rsidRPr="008E39C9" w:rsidRDefault="00E128ED" w:rsidP="004B3229">
            <w:pPr>
              <w:jc w:val="both"/>
              <w:rPr>
                <w:rFonts w:cs="Arial"/>
                <w:szCs w:val="24"/>
              </w:rPr>
            </w:pPr>
          </w:p>
        </w:tc>
        <w:tc>
          <w:tcPr>
            <w:tcW w:w="7128" w:type="dxa"/>
          </w:tcPr>
          <w:p w14:paraId="4C351319" w14:textId="2A42F18A" w:rsidR="00E128ED" w:rsidRDefault="00E128ED" w:rsidP="00E128ED">
            <w:pPr>
              <w:rPr>
                <w:rFonts w:eastAsia="Times New Roman"/>
              </w:rPr>
            </w:pPr>
            <w:r>
              <w:rPr>
                <w:rFonts w:eastAsia="Times New Roman"/>
              </w:rPr>
              <w:t>Victoria Widenka</w:t>
            </w:r>
          </w:p>
          <w:p w14:paraId="623EBBF9" w14:textId="62184683" w:rsidR="00E128ED" w:rsidRPr="008E39C9" w:rsidRDefault="00E128ED" w:rsidP="004B3229">
            <w:pPr>
              <w:pStyle w:val="PlainText"/>
              <w:rPr>
                <w:rFonts w:cs="Arial"/>
                <w:szCs w:val="24"/>
              </w:rPr>
            </w:pPr>
          </w:p>
        </w:tc>
      </w:tr>
      <w:tr w:rsidR="00E128ED" w:rsidRPr="008E39C9" w14:paraId="0FE1E7B8" w14:textId="77777777" w:rsidTr="004B3229">
        <w:tc>
          <w:tcPr>
            <w:tcW w:w="1728" w:type="dxa"/>
          </w:tcPr>
          <w:p w14:paraId="6852F977" w14:textId="77777777" w:rsidR="00E128ED" w:rsidRPr="008E39C9" w:rsidRDefault="00E128ED" w:rsidP="004B3229">
            <w:pPr>
              <w:jc w:val="both"/>
              <w:rPr>
                <w:rFonts w:cs="Arial"/>
                <w:b/>
                <w:bCs/>
                <w:szCs w:val="24"/>
              </w:rPr>
            </w:pPr>
            <w:r w:rsidRPr="008E39C9">
              <w:rPr>
                <w:rFonts w:cs="Arial"/>
                <w:b/>
                <w:bCs/>
                <w:szCs w:val="24"/>
              </w:rPr>
              <w:t>Asked of:</w:t>
            </w:r>
          </w:p>
          <w:p w14:paraId="52394B55" w14:textId="77777777" w:rsidR="00E128ED" w:rsidRPr="008E39C9" w:rsidRDefault="00E128ED" w:rsidP="004B3229">
            <w:pPr>
              <w:jc w:val="both"/>
              <w:rPr>
                <w:rFonts w:cs="Arial"/>
                <w:szCs w:val="24"/>
              </w:rPr>
            </w:pPr>
          </w:p>
        </w:tc>
        <w:tc>
          <w:tcPr>
            <w:tcW w:w="7128" w:type="dxa"/>
          </w:tcPr>
          <w:p w14:paraId="7B0BD471" w14:textId="0FA00185" w:rsidR="00E128ED" w:rsidRPr="008E39C9" w:rsidRDefault="00E128ED" w:rsidP="004B3229">
            <w:pPr>
              <w:pStyle w:val="NormalWeb"/>
              <w:spacing w:after="200"/>
              <w:jc w:val="both"/>
              <w:rPr>
                <w:rFonts w:ascii="Arial" w:hAnsi="Arial" w:cs="Arial"/>
              </w:rPr>
            </w:pPr>
            <w:r w:rsidRPr="008E39C9">
              <w:rPr>
                <w:rFonts w:ascii="Arial" w:hAnsi="Arial" w:cs="Arial"/>
              </w:rPr>
              <w:t xml:space="preserve">Councillor </w:t>
            </w:r>
            <w:r>
              <w:rPr>
                <w:rFonts w:ascii="Arial" w:hAnsi="Arial" w:cs="Arial"/>
              </w:rPr>
              <w:t>Keith Ferry</w:t>
            </w:r>
            <w:r w:rsidRPr="008E39C9">
              <w:rPr>
                <w:rFonts w:ascii="Arial" w:hAnsi="Arial" w:cs="Arial"/>
              </w:rPr>
              <w:t xml:space="preserve">, </w:t>
            </w:r>
            <w:r>
              <w:rPr>
                <w:rFonts w:ascii="Arial" w:hAnsi="Arial" w:cs="Arial"/>
              </w:rPr>
              <w:t xml:space="preserve">Deputy Leader of the Council and Portfolio Holder for </w:t>
            </w:r>
            <w:r w:rsidRPr="00E128ED">
              <w:rPr>
                <w:rFonts w:ascii="Arial" w:hAnsi="Arial" w:cs="Arial"/>
              </w:rPr>
              <w:t>Regeneration, Planning and Employment</w:t>
            </w:r>
          </w:p>
        </w:tc>
      </w:tr>
      <w:tr w:rsidR="00E128ED" w:rsidRPr="008E39C9" w14:paraId="50787BF5" w14:textId="77777777" w:rsidTr="004B3229">
        <w:tc>
          <w:tcPr>
            <w:tcW w:w="1728" w:type="dxa"/>
          </w:tcPr>
          <w:p w14:paraId="68832A46" w14:textId="77777777" w:rsidR="00E128ED" w:rsidRPr="008E39C9" w:rsidRDefault="00E128ED" w:rsidP="004B3229">
            <w:pPr>
              <w:jc w:val="both"/>
              <w:rPr>
                <w:rFonts w:cs="Arial"/>
                <w:b/>
                <w:bCs/>
                <w:szCs w:val="24"/>
              </w:rPr>
            </w:pPr>
            <w:r w:rsidRPr="008E39C9">
              <w:rPr>
                <w:rFonts w:cs="Arial"/>
                <w:b/>
                <w:bCs/>
                <w:szCs w:val="24"/>
              </w:rPr>
              <w:t>Question:</w:t>
            </w:r>
          </w:p>
          <w:p w14:paraId="0AF9B49F" w14:textId="77777777" w:rsidR="00E128ED" w:rsidRPr="008E39C9" w:rsidRDefault="00E128ED" w:rsidP="004B3229">
            <w:pPr>
              <w:jc w:val="both"/>
              <w:rPr>
                <w:rFonts w:cs="Arial"/>
                <w:b/>
                <w:bCs/>
                <w:szCs w:val="24"/>
              </w:rPr>
            </w:pPr>
          </w:p>
        </w:tc>
        <w:tc>
          <w:tcPr>
            <w:tcW w:w="7128" w:type="dxa"/>
          </w:tcPr>
          <w:p w14:paraId="27D5CF25" w14:textId="4B373501" w:rsidR="00E128ED" w:rsidRPr="008E39C9" w:rsidRDefault="00E128ED" w:rsidP="004B3229">
            <w:pPr>
              <w:pStyle w:val="PlainText"/>
              <w:jc w:val="both"/>
              <w:rPr>
                <w:rFonts w:cs="Arial"/>
                <w:color w:val="auto"/>
              </w:rPr>
            </w:pPr>
            <w:bookmarkStart w:id="1" w:name="_Hlk44941459"/>
            <w:r>
              <w:t xml:space="preserve">Please can I ask Councillor Keith Ferry to confirm a consideration for public use </w:t>
            </w:r>
            <w:r w:rsidR="00EF6210">
              <w:t xml:space="preserve">of P/1492/20 – 265 The Ridgeway </w:t>
            </w:r>
            <w:r>
              <w:t>as a D1 status by the council be made given there is no obligation to change the terms of the existing covenant, and the land would better serve the area as something that benefits the community - community hall or sports/leisure/NHS facility. </w:t>
            </w:r>
            <w:bookmarkEnd w:id="1"/>
          </w:p>
        </w:tc>
      </w:tr>
      <w:tr w:rsidR="00E128ED" w:rsidRPr="008E39C9" w14:paraId="242A085D" w14:textId="77777777" w:rsidTr="004B3229">
        <w:tc>
          <w:tcPr>
            <w:tcW w:w="1728" w:type="dxa"/>
          </w:tcPr>
          <w:p w14:paraId="393844B7" w14:textId="7B6652A4" w:rsidR="00E128ED" w:rsidRPr="008E39C9" w:rsidRDefault="00E128ED" w:rsidP="004B3229">
            <w:pPr>
              <w:pStyle w:val="NormalWeb"/>
              <w:rPr>
                <w:rFonts w:cs="Arial"/>
                <w:b/>
                <w:bCs/>
              </w:rPr>
            </w:pPr>
          </w:p>
        </w:tc>
        <w:tc>
          <w:tcPr>
            <w:tcW w:w="7128" w:type="dxa"/>
          </w:tcPr>
          <w:p w14:paraId="3EB0EABC" w14:textId="77777777" w:rsidR="00E128ED" w:rsidRPr="008E39C9" w:rsidRDefault="00E128ED" w:rsidP="004B3229">
            <w:pPr>
              <w:pStyle w:val="NormalWeb"/>
              <w:jc w:val="both"/>
              <w:rPr>
                <w:rFonts w:ascii="Arial" w:hAnsi="Arial" w:cs="Arial"/>
                <w:b/>
              </w:rPr>
            </w:pPr>
          </w:p>
        </w:tc>
      </w:tr>
    </w:tbl>
    <w:p w14:paraId="7C9B0980" w14:textId="365BAFAE" w:rsidR="00E128ED" w:rsidRPr="008E39C9" w:rsidRDefault="00EF6210" w:rsidP="009D0684">
      <w:pPr>
        <w:pStyle w:val="NormalWeb"/>
        <w:jc w:val="both"/>
        <w:rPr>
          <w:rFonts w:ascii="Arial" w:hAnsi="Arial" w:cs="Arial"/>
        </w:rPr>
      </w:pPr>
      <w:r>
        <w:rPr>
          <w:rFonts w:eastAsia="Times New Roman"/>
        </w:rPr>
        <w:t> </w:t>
      </w:r>
    </w:p>
    <w:tbl>
      <w:tblPr>
        <w:tblW w:w="9242" w:type="dxa"/>
        <w:tblLook w:val="0000" w:firstRow="0" w:lastRow="0" w:firstColumn="0" w:lastColumn="0" w:noHBand="0" w:noVBand="0"/>
      </w:tblPr>
      <w:tblGrid>
        <w:gridCol w:w="9020"/>
        <w:gridCol w:w="222"/>
      </w:tblGrid>
      <w:tr w:rsidR="008E39C9" w:rsidRPr="008E39C9" w14:paraId="32963D97" w14:textId="77777777" w:rsidTr="00E227A3">
        <w:tc>
          <w:tcPr>
            <w:tcW w:w="9020" w:type="dxa"/>
          </w:tcPr>
          <w:p w14:paraId="70D1CC8D" w14:textId="77777777" w:rsidR="004E19C3" w:rsidRPr="008E39C9" w:rsidRDefault="004E19C3" w:rsidP="00314222">
            <w:pPr>
              <w:rPr>
                <w:b/>
              </w:rPr>
            </w:pPr>
          </w:p>
        </w:tc>
        <w:tc>
          <w:tcPr>
            <w:tcW w:w="222" w:type="dxa"/>
          </w:tcPr>
          <w:p w14:paraId="3BA135B5" w14:textId="77777777" w:rsidR="004E19C3" w:rsidRPr="008E39C9" w:rsidRDefault="004E19C3" w:rsidP="004E19C3">
            <w:pPr>
              <w:pStyle w:val="NormalWeb"/>
              <w:jc w:val="both"/>
              <w:rPr>
                <w:rFonts w:ascii="Arial" w:hAnsi="Arial" w:cs="Arial"/>
              </w:rPr>
            </w:pPr>
          </w:p>
        </w:tc>
      </w:tr>
      <w:tr w:rsidR="004E19C3" w:rsidRPr="008E39C9" w14:paraId="2017A8AF" w14:textId="77777777" w:rsidTr="00E227A3">
        <w:trPr>
          <w:trHeight w:val="993"/>
        </w:trPr>
        <w:tc>
          <w:tcPr>
            <w:tcW w:w="9020" w:type="dxa"/>
          </w:tcPr>
          <w:p w14:paraId="74330867" w14:textId="698CFAA9" w:rsidR="00AE603A" w:rsidRPr="008E39C9" w:rsidRDefault="00AE603A" w:rsidP="00AE603A">
            <w:pPr>
              <w:pStyle w:val="NormalWeb"/>
              <w:rPr>
                <w:rFonts w:ascii="Arial" w:hAnsi="Arial" w:cs="Arial"/>
                <w:b/>
              </w:rPr>
            </w:pPr>
            <w:r>
              <w:rPr>
                <w:rFonts w:ascii="Arial" w:hAnsi="Arial" w:cs="Arial"/>
                <w:b/>
              </w:rPr>
              <w:t>4</w:t>
            </w:r>
            <w:r w:rsidRPr="008E39C9">
              <w:rPr>
                <w:rFonts w:ascii="Arial" w:hAnsi="Arial" w:cs="Arial"/>
                <w:b/>
              </w:rPr>
              <w:t>.</w:t>
            </w:r>
          </w:p>
          <w:p w14:paraId="64D65EBD" w14:textId="77777777" w:rsidR="00AE603A" w:rsidRPr="008E39C9" w:rsidRDefault="00AE603A" w:rsidP="00AE603A">
            <w:pPr>
              <w:pStyle w:val="NormalWeb"/>
              <w:rPr>
                <w:rFonts w:ascii="Arial" w:hAnsi="Arial" w:cs="Arial"/>
                <w:b/>
              </w:rPr>
            </w:pPr>
          </w:p>
          <w:tbl>
            <w:tblPr>
              <w:tblW w:w="8856" w:type="dxa"/>
              <w:tblLook w:val="0000" w:firstRow="0" w:lastRow="0" w:firstColumn="0" w:lastColumn="0" w:noHBand="0" w:noVBand="0"/>
            </w:tblPr>
            <w:tblGrid>
              <w:gridCol w:w="1728"/>
              <w:gridCol w:w="6893"/>
              <w:gridCol w:w="235"/>
            </w:tblGrid>
            <w:tr w:rsidR="00AE603A" w:rsidRPr="008E39C9" w14:paraId="786A5A0D" w14:textId="77777777" w:rsidTr="005800DF">
              <w:tc>
                <w:tcPr>
                  <w:tcW w:w="1728" w:type="dxa"/>
                </w:tcPr>
                <w:p w14:paraId="0EFD544D" w14:textId="77777777" w:rsidR="00AE603A" w:rsidRPr="008E39C9" w:rsidRDefault="00AE603A" w:rsidP="00AE603A">
                  <w:pPr>
                    <w:jc w:val="both"/>
                    <w:rPr>
                      <w:rFonts w:cs="Arial"/>
                      <w:b/>
                      <w:bCs/>
                      <w:szCs w:val="24"/>
                    </w:rPr>
                  </w:pPr>
                  <w:r w:rsidRPr="008E39C9">
                    <w:rPr>
                      <w:rFonts w:cs="Arial"/>
                      <w:b/>
                      <w:bCs/>
                      <w:szCs w:val="24"/>
                    </w:rPr>
                    <w:t>Questioner:</w:t>
                  </w:r>
                </w:p>
                <w:p w14:paraId="2797C712" w14:textId="77777777" w:rsidR="00AE603A" w:rsidRPr="008E39C9" w:rsidRDefault="00AE603A" w:rsidP="00AE603A">
                  <w:pPr>
                    <w:jc w:val="both"/>
                    <w:rPr>
                      <w:rFonts w:cs="Arial"/>
                      <w:szCs w:val="24"/>
                    </w:rPr>
                  </w:pPr>
                </w:p>
              </w:tc>
              <w:tc>
                <w:tcPr>
                  <w:tcW w:w="7128" w:type="dxa"/>
                  <w:gridSpan w:val="2"/>
                </w:tcPr>
                <w:p w14:paraId="583B5CF7" w14:textId="524BC31C" w:rsidR="00AE603A" w:rsidRPr="008E39C9" w:rsidRDefault="00AE603A" w:rsidP="00361E31">
                  <w:pPr>
                    <w:pStyle w:val="PlainText"/>
                    <w:rPr>
                      <w:rFonts w:cs="Arial"/>
                      <w:szCs w:val="24"/>
                    </w:rPr>
                  </w:pPr>
                  <w:r>
                    <w:t>Mike Williams</w:t>
                  </w:r>
                </w:p>
              </w:tc>
            </w:tr>
            <w:tr w:rsidR="00AE603A" w:rsidRPr="008E39C9" w14:paraId="6CBA05DA" w14:textId="77777777" w:rsidTr="005800DF">
              <w:tc>
                <w:tcPr>
                  <w:tcW w:w="1728" w:type="dxa"/>
                </w:tcPr>
                <w:p w14:paraId="230D9B43" w14:textId="77777777" w:rsidR="00AE603A" w:rsidRPr="008E39C9" w:rsidRDefault="00AE603A" w:rsidP="00AE603A">
                  <w:pPr>
                    <w:jc w:val="both"/>
                    <w:rPr>
                      <w:rFonts w:cs="Arial"/>
                      <w:b/>
                      <w:bCs/>
                      <w:szCs w:val="24"/>
                    </w:rPr>
                  </w:pPr>
                  <w:r w:rsidRPr="008E39C9">
                    <w:rPr>
                      <w:rFonts w:cs="Arial"/>
                      <w:b/>
                      <w:bCs/>
                      <w:szCs w:val="24"/>
                    </w:rPr>
                    <w:t>Asked of:</w:t>
                  </w:r>
                </w:p>
                <w:p w14:paraId="5C0A1A9A" w14:textId="77777777" w:rsidR="00AE603A" w:rsidRPr="008E39C9" w:rsidRDefault="00AE603A" w:rsidP="00AE603A">
                  <w:pPr>
                    <w:jc w:val="both"/>
                    <w:rPr>
                      <w:rFonts w:cs="Arial"/>
                      <w:szCs w:val="24"/>
                    </w:rPr>
                  </w:pPr>
                </w:p>
              </w:tc>
              <w:tc>
                <w:tcPr>
                  <w:tcW w:w="7128" w:type="dxa"/>
                  <w:gridSpan w:val="2"/>
                </w:tcPr>
                <w:p w14:paraId="0AAB67CE" w14:textId="77777777" w:rsidR="00AE603A" w:rsidRPr="008E39C9" w:rsidRDefault="00AE603A" w:rsidP="00AE603A">
                  <w:pPr>
                    <w:pStyle w:val="NormalWeb"/>
                    <w:spacing w:after="200"/>
                    <w:jc w:val="both"/>
                    <w:rPr>
                      <w:rFonts w:ascii="Arial" w:hAnsi="Arial" w:cs="Arial"/>
                    </w:rPr>
                  </w:pPr>
                  <w:r w:rsidRPr="008E39C9">
                    <w:rPr>
                      <w:rFonts w:ascii="Arial" w:hAnsi="Arial" w:cs="Arial"/>
                    </w:rPr>
                    <w:t xml:space="preserve">Councillor </w:t>
                  </w:r>
                  <w:r>
                    <w:rPr>
                      <w:rFonts w:ascii="Arial" w:hAnsi="Arial" w:cs="Arial"/>
                    </w:rPr>
                    <w:t>Keith Ferry</w:t>
                  </w:r>
                  <w:r w:rsidRPr="008E39C9">
                    <w:rPr>
                      <w:rFonts w:ascii="Arial" w:hAnsi="Arial" w:cs="Arial"/>
                    </w:rPr>
                    <w:t xml:space="preserve">, </w:t>
                  </w:r>
                  <w:r>
                    <w:rPr>
                      <w:rFonts w:ascii="Arial" w:hAnsi="Arial" w:cs="Arial"/>
                    </w:rPr>
                    <w:t xml:space="preserve">Deputy Leader of the Council and Portfolio Holder for </w:t>
                  </w:r>
                  <w:r w:rsidRPr="00E128ED">
                    <w:rPr>
                      <w:rFonts w:ascii="Arial" w:hAnsi="Arial" w:cs="Arial"/>
                    </w:rPr>
                    <w:t>Regeneration, Planning and Employment</w:t>
                  </w:r>
                </w:p>
              </w:tc>
            </w:tr>
            <w:tr w:rsidR="00AE603A" w:rsidRPr="008E39C9" w14:paraId="7EB73513" w14:textId="77777777" w:rsidTr="005800DF">
              <w:tc>
                <w:tcPr>
                  <w:tcW w:w="1728" w:type="dxa"/>
                </w:tcPr>
                <w:p w14:paraId="377F68FE" w14:textId="77777777" w:rsidR="00AE603A" w:rsidRPr="008E39C9" w:rsidRDefault="00AE603A" w:rsidP="00AE603A">
                  <w:pPr>
                    <w:jc w:val="both"/>
                    <w:rPr>
                      <w:rFonts w:cs="Arial"/>
                      <w:b/>
                      <w:bCs/>
                      <w:szCs w:val="24"/>
                    </w:rPr>
                  </w:pPr>
                  <w:r w:rsidRPr="00361E31">
                    <w:rPr>
                      <w:rFonts w:cs="Arial"/>
                      <w:b/>
                      <w:bCs/>
                      <w:szCs w:val="24"/>
                    </w:rPr>
                    <w:t>Question:</w:t>
                  </w:r>
                </w:p>
                <w:p w14:paraId="2DEBA839" w14:textId="77777777" w:rsidR="00AE603A" w:rsidRPr="008E39C9" w:rsidRDefault="00AE603A" w:rsidP="00AE603A">
                  <w:pPr>
                    <w:jc w:val="both"/>
                    <w:rPr>
                      <w:rFonts w:cs="Arial"/>
                      <w:b/>
                      <w:bCs/>
                      <w:szCs w:val="24"/>
                    </w:rPr>
                  </w:pPr>
                </w:p>
              </w:tc>
              <w:tc>
                <w:tcPr>
                  <w:tcW w:w="7128" w:type="dxa"/>
                  <w:gridSpan w:val="2"/>
                </w:tcPr>
                <w:p w14:paraId="44A16547" w14:textId="71467C51" w:rsidR="00AE603A" w:rsidRPr="008E39C9" w:rsidRDefault="00E55439" w:rsidP="00AE603A">
                  <w:pPr>
                    <w:pStyle w:val="PlainText"/>
                    <w:jc w:val="both"/>
                    <w:rPr>
                      <w:rFonts w:cs="Arial"/>
                      <w:color w:val="auto"/>
                    </w:rPr>
                  </w:pPr>
                  <w:r>
                    <w:t>“Do you share our concern that the historic traffic projections are based on a generic model that it is so far removed from the reality that we end up with the assertion in the planning application that traffic will actually be reduced when that is clearly not the case?”.</w:t>
                  </w:r>
                </w:p>
              </w:tc>
            </w:tr>
            <w:tr w:rsidR="00AE603A" w:rsidRPr="008E39C9" w14:paraId="0F58A635" w14:textId="77777777" w:rsidTr="005800DF">
              <w:tc>
                <w:tcPr>
                  <w:tcW w:w="1728" w:type="dxa"/>
                </w:tcPr>
                <w:p w14:paraId="557C0367" w14:textId="3F88EB41" w:rsidR="00AE603A" w:rsidRPr="008E39C9" w:rsidRDefault="00AE603A" w:rsidP="00AE603A">
                  <w:pPr>
                    <w:pStyle w:val="NormalWeb"/>
                    <w:rPr>
                      <w:rFonts w:cs="Arial"/>
                      <w:b/>
                      <w:bCs/>
                    </w:rPr>
                  </w:pPr>
                </w:p>
              </w:tc>
              <w:tc>
                <w:tcPr>
                  <w:tcW w:w="7128" w:type="dxa"/>
                  <w:gridSpan w:val="2"/>
                </w:tcPr>
                <w:p w14:paraId="119B56AB" w14:textId="77777777" w:rsidR="00AE603A" w:rsidRPr="008E39C9" w:rsidRDefault="00AE603A" w:rsidP="00AE603A">
                  <w:pPr>
                    <w:pStyle w:val="NormalWeb"/>
                    <w:jc w:val="both"/>
                    <w:rPr>
                      <w:rFonts w:ascii="Arial" w:hAnsi="Arial" w:cs="Arial"/>
                      <w:b/>
                    </w:rPr>
                  </w:pPr>
                </w:p>
              </w:tc>
            </w:tr>
            <w:tr w:rsidR="00AE603A" w:rsidRPr="008E39C9" w14:paraId="409F1615" w14:textId="77777777" w:rsidTr="00361E31">
              <w:tc>
                <w:tcPr>
                  <w:tcW w:w="8621" w:type="dxa"/>
                  <w:gridSpan w:val="2"/>
                </w:tcPr>
                <w:p w14:paraId="273D3514" w14:textId="77777777" w:rsidR="00AE603A" w:rsidRDefault="00AE603A" w:rsidP="00AE603A">
                  <w:pPr>
                    <w:rPr>
                      <w:b/>
                    </w:rPr>
                  </w:pPr>
                </w:p>
                <w:p w14:paraId="7229FE4E" w14:textId="4896A5E8" w:rsidR="00E227A3" w:rsidRPr="008E39C9" w:rsidRDefault="00E227A3" w:rsidP="00E227A3">
                  <w:pPr>
                    <w:pStyle w:val="NormalWeb"/>
                    <w:rPr>
                      <w:rFonts w:ascii="Arial" w:hAnsi="Arial" w:cs="Arial"/>
                      <w:b/>
                    </w:rPr>
                  </w:pPr>
                  <w:r>
                    <w:rPr>
                      <w:rFonts w:ascii="Arial" w:hAnsi="Arial" w:cs="Arial"/>
                      <w:b/>
                    </w:rPr>
                    <w:t>5</w:t>
                  </w:r>
                  <w:r w:rsidRPr="008E39C9">
                    <w:rPr>
                      <w:rFonts w:ascii="Arial" w:hAnsi="Arial" w:cs="Arial"/>
                      <w:b/>
                    </w:rPr>
                    <w:t>.</w:t>
                  </w:r>
                </w:p>
                <w:p w14:paraId="500DDF76" w14:textId="77777777" w:rsidR="00E227A3" w:rsidRPr="008E39C9" w:rsidRDefault="00E227A3" w:rsidP="00E227A3">
                  <w:pPr>
                    <w:pStyle w:val="NormalWeb"/>
                    <w:rPr>
                      <w:rFonts w:ascii="Arial" w:hAnsi="Arial" w:cs="Arial"/>
                      <w:b/>
                    </w:rPr>
                  </w:pPr>
                </w:p>
                <w:tbl>
                  <w:tblPr>
                    <w:tblW w:w="8405" w:type="dxa"/>
                    <w:tblLook w:val="0000" w:firstRow="0" w:lastRow="0" w:firstColumn="0" w:lastColumn="0" w:noHBand="0" w:noVBand="0"/>
                  </w:tblPr>
                  <w:tblGrid>
                    <w:gridCol w:w="1640"/>
                    <w:gridCol w:w="6765"/>
                  </w:tblGrid>
                  <w:tr w:rsidR="00E227A3" w:rsidRPr="008E39C9" w14:paraId="04EA98D2" w14:textId="77777777" w:rsidTr="00E227A3">
                    <w:trPr>
                      <w:trHeight w:val="539"/>
                    </w:trPr>
                    <w:tc>
                      <w:tcPr>
                        <w:tcW w:w="1640" w:type="dxa"/>
                      </w:tcPr>
                      <w:p w14:paraId="3F4285B6" w14:textId="77777777" w:rsidR="00E227A3" w:rsidRPr="008E39C9" w:rsidRDefault="00E227A3" w:rsidP="00E227A3">
                        <w:pPr>
                          <w:jc w:val="both"/>
                          <w:rPr>
                            <w:rFonts w:cs="Arial"/>
                            <w:b/>
                            <w:bCs/>
                            <w:szCs w:val="24"/>
                          </w:rPr>
                        </w:pPr>
                        <w:r w:rsidRPr="008E39C9">
                          <w:rPr>
                            <w:rFonts w:cs="Arial"/>
                            <w:b/>
                            <w:bCs/>
                            <w:szCs w:val="24"/>
                          </w:rPr>
                          <w:t>Questioner:</w:t>
                        </w:r>
                      </w:p>
                      <w:p w14:paraId="76107AC5" w14:textId="77777777" w:rsidR="00E227A3" w:rsidRPr="008E39C9" w:rsidRDefault="00E227A3" w:rsidP="00E227A3">
                        <w:pPr>
                          <w:jc w:val="both"/>
                          <w:rPr>
                            <w:rFonts w:cs="Arial"/>
                            <w:szCs w:val="24"/>
                          </w:rPr>
                        </w:pPr>
                      </w:p>
                    </w:tc>
                    <w:tc>
                      <w:tcPr>
                        <w:tcW w:w="6765" w:type="dxa"/>
                      </w:tcPr>
                      <w:p w14:paraId="6E46F252" w14:textId="64398AC9" w:rsidR="00E227A3" w:rsidRDefault="00E227A3" w:rsidP="00E227A3">
                        <w:pPr>
                          <w:pStyle w:val="PlainText"/>
                        </w:pPr>
                        <w:r>
                          <w:t>Mari Tomkins</w:t>
                        </w:r>
                      </w:p>
                      <w:p w14:paraId="42BDC2E5" w14:textId="77777777" w:rsidR="00E227A3" w:rsidRPr="008E39C9" w:rsidRDefault="00E227A3" w:rsidP="00E227A3">
                        <w:pPr>
                          <w:pStyle w:val="PlainText"/>
                          <w:rPr>
                            <w:rFonts w:cs="Arial"/>
                            <w:szCs w:val="24"/>
                          </w:rPr>
                        </w:pPr>
                      </w:p>
                    </w:tc>
                  </w:tr>
                  <w:tr w:rsidR="00E227A3" w:rsidRPr="008E39C9" w14:paraId="38E22116" w14:textId="77777777" w:rsidTr="00E227A3">
                    <w:trPr>
                      <w:trHeight w:val="729"/>
                    </w:trPr>
                    <w:tc>
                      <w:tcPr>
                        <w:tcW w:w="1640" w:type="dxa"/>
                      </w:tcPr>
                      <w:p w14:paraId="36F56AA9" w14:textId="77777777" w:rsidR="00E227A3" w:rsidRPr="008E39C9" w:rsidRDefault="00E227A3" w:rsidP="00E227A3">
                        <w:pPr>
                          <w:jc w:val="both"/>
                          <w:rPr>
                            <w:rFonts w:cs="Arial"/>
                            <w:b/>
                            <w:bCs/>
                            <w:szCs w:val="24"/>
                          </w:rPr>
                        </w:pPr>
                        <w:r w:rsidRPr="008E39C9">
                          <w:rPr>
                            <w:rFonts w:cs="Arial"/>
                            <w:b/>
                            <w:bCs/>
                            <w:szCs w:val="24"/>
                          </w:rPr>
                          <w:t>Asked of:</w:t>
                        </w:r>
                      </w:p>
                      <w:p w14:paraId="00099BFB" w14:textId="77777777" w:rsidR="00E227A3" w:rsidRPr="008E39C9" w:rsidRDefault="00E227A3" w:rsidP="00E227A3">
                        <w:pPr>
                          <w:jc w:val="both"/>
                          <w:rPr>
                            <w:rFonts w:cs="Arial"/>
                            <w:szCs w:val="24"/>
                          </w:rPr>
                        </w:pPr>
                      </w:p>
                    </w:tc>
                    <w:tc>
                      <w:tcPr>
                        <w:tcW w:w="6765" w:type="dxa"/>
                      </w:tcPr>
                      <w:p w14:paraId="0BB1A3B5" w14:textId="77777777" w:rsidR="00E227A3" w:rsidRPr="008E39C9" w:rsidRDefault="00E227A3" w:rsidP="00E227A3">
                        <w:pPr>
                          <w:pStyle w:val="NormalWeb"/>
                          <w:spacing w:after="200"/>
                          <w:jc w:val="both"/>
                          <w:rPr>
                            <w:rFonts w:ascii="Arial" w:hAnsi="Arial" w:cs="Arial"/>
                          </w:rPr>
                        </w:pPr>
                        <w:r w:rsidRPr="008E39C9">
                          <w:rPr>
                            <w:rFonts w:ascii="Arial" w:hAnsi="Arial" w:cs="Arial"/>
                          </w:rPr>
                          <w:t xml:space="preserve">Councillor </w:t>
                        </w:r>
                        <w:r>
                          <w:rPr>
                            <w:rFonts w:ascii="Arial" w:hAnsi="Arial" w:cs="Arial"/>
                          </w:rPr>
                          <w:t>Keith Ferry</w:t>
                        </w:r>
                        <w:r w:rsidRPr="008E39C9">
                          <w:rPr>
                            <w:rFonts w:ascii="Arial" w:hAnsi="Arial" w:cs="Arial"/>
                          </w:rPr>
                          <w:t xml:space="preserve">, </w:t>
                        </w:r>
                        <w:r>
                          <w:rPr>
                            <w:rFonts w:ascii="Arial" w:hAnsi="Arial" w:cs="Arial"/>
                          </w:rPr>
                          <w:t xml:space="preserve">Deputy Leader of the Council and Portfolio Holder for </w:t>
                        </w:r>
                        <w:r w:rsidRPr="00E128ED">
                          <w:rPr>
                            <w:rFonts w:ascii="Arial" w:hAnsi="Arial" w:cs="Arial"/>
                          </w:rPr>
                          <w:t>Regeneration, Planning and Employment</w:t>
                        </w:r>
                      </w:p>
                    </w:tc>
                  </w:tr>
                  <w:tr w:rsidR="00E227A3" w:rsidRPr="008E39C9" w14:paraId="32FF7BE4" w14:textId="77777777" w:rsidTr="00E227A3">
                    <w:trPr>
                      <w:trHeight w:val="801"/>
                    </w:trPr>
                    <w:tc>
                      <w:tcPr>
                        <w:tcW w:w="1640" w:type="dxa"/>
                      </w:tcPr>
                      <w:p w14:paraId="561C1151" w14:textId="77777777" w:rsidR="00E227A3" w:rsidRPr="008E39C9" w:rsidRDefault="00E227A3" w:rsidP="00E227A3">
                        <w:pPr>
                          <w:jc w:val="both"/>
                          <w:rPr>
                            <w:rFonts w:cs="Arial"/>
                            <w:b/>
                            <w:bCs/>
                            <w:szCs w:val="24"/>
                          </w:rPr>
                        </w:pPr>
                        <w:r w:rsidRPr="008E39C9">
                          <w:rPr>
                            <w:rFonts w:cs="Arial"/>
                            <w:b/>
                            <w:bCs/>
                            <w:szCs w:val="24"/>
                          </w:rPr>
                          <w:t>Question:</w:t>
                        </w:r>
                      </w:p>
                      <w:p w14:paraId="0DD12D44" w14:textId="77777777" w:rsidR="00E227A3" w:rsidRPr="008E39C9" w:rsidRDefault="00E227A3" w:rsidP="00E227A3">
                        <w:pPr>
                          <w:jc w:val="both"/>
                          <w:rPr>
                            <w:rFonts w:cs="Arial"/>
                            <w:b/>
                            <w:bCs/>
                            <w:szCs w:val="24"/>
                          </w:rPr>
                        </w:pPr>
                      </w:p>
                    </w:tc>
                    <w:tc>
                      <w:tcPr>
                        <w:tcW w:w="6765" w:type="dxa"/>
                      </w:tcPr>
                      <w:p w14:paraId="2CC23F34" w14:textId="1A022767" w:rsidR="00E227A3" w:rsidRPr="008E39C9" w:rsidRDefault="00E227A3" w:rsidP="00E227A3">
                        <w:pPr>
                          <w:pStyle w:val="PlainText"/>
                          <w:jc w:val="both"/>
                          <w:rPr>
                            <w:rFonts w:cs="Arial"/>
                            <w:color w:val="auto"/>
                          </w:rPr>
                        </w:pPr>
                        <w:r>
                          <w:t>“Have you conducted a local impact assessment on the health and education infrastructure of the 265 Ridgeway development and if yes, what were the outcomes”.</w:t>
                        </w:r>
                      </w:p>
                    </w:tc>
                  </w:tr>
                  <w:tr w:rsidR="00E227A3" w:rsidRPr="008E39C9" w14:paraId="113C7A38" w14:textId="77777777" w:rsidTr="00E227A3">
                    <w:trPr>
                      <w:trHeight w:val="270"/>
                    </w:trPr>
                    <w:tc>
                      <w:tcPr>
                        <w:tcW w:w="1640" w:type="dxa"/>
                      </w:tcPr>
                      <w:p w14:paraId="0E40B70B" w14:textId="0E8E30F7" w:rsidR="00E227A3" w:rsidRPr="008E39C9" w:rsidRDefault="00E227A3" w:rsidP="00E227A3">
                        <w:pPr>
                          <w:pStyle w:val="NormalWeb"/>
                          <w:rPr>
                            <w:rFonts w:cs="Arial"/>
                            <w:b/>
                            <w:bCs/>
                          </w:rPr>
                        </w:pPr>
                      </w:p>
                    </w:tc>
                    <w:tc>
                      <w:tcPr>
                        <w:tcW w:w="6765" w:type="dxa"/>
                      </w:tcPr>
                      <w:p w14:paraId="63BAD2F9" w14:textId="77777777" w:rsidR="00E227A3" w:rsidRPr="008E39C9" w:rsidRDefault="00E227A3" w:rsidP="00E227A3">
                        <w:pPr>
                          <w:pStyle w:val="NormalWeb"/>
                          <w:jc w:val="both"/>
                          <w:rPr>
                            <w:rFonts w:ascii="Arial" w:hAnsi="Arial" w:cs="Arial"/>
                            <w:b/>
                          </w:rPr>
                        </w:pPr>
                      </w:p>
                    </w:tc>
                  </w:tr>
                </w:tbl>
                <w:p w14:paraId="59A792EF" w14:textId="63BB65CC" w:rsidR="00E227A3" w:rsidRPr="008E39C9" w:rsidRDefault="00E227A3" w:rsidP="00AE603A">
                  <w:pPr>
                    <w:rPr>
                      <w:b/>
                    </w:rPr>
                  </w:pPr>
                </w:p>
              </w:tc>
              <w:tc>
                <w:tcPr>
                  <w:tcW w:w="235" w:type="dxa"/>
                </w:tcPr>
                <w:p w14:paraId="0CBCC35A" w14:textId="77777777" w:rsidR="00AE603A" w:rsidRPr="008E39C9" w:rsidRDefault="00AE603A" w:rsidP="00AE603A">
                  <w:pPr>
                    <w:pStyle w:val="NormalWeb"/>
                    <w:jc w:val="both"/>
                    <w:rPr>
                      <w:rFonts w:ascii="Arial" w:hAnsi="Arial" w:cs="Arial"/>
                    </w:rPr>
                  </w:pPr>
                </w:p>
              </w:tc>
            </w:tr>
          </w:tbl>
          <w:p w14:paraId="48C5A5B8" w14:textId="77777777" w:rsidR="004E19C3" w:rsidRPr="008E39C9" w:rsidRDefault="004E19C3" w:rsidP="004E19C3">
            <w:pPr>
              <w:rPr>
                <w:b/>
              </w:rPr>
            </w:pPr>
          </w:p>
        </w:tc>
        <w:tc>
          <w:tcPr>
            <w:tcW w:w="222" w:type="dxa"/>
          </w:tcPr>
          <w:p w14:paraId="617351D8" w14:textId="77777777" w:rsidR="004E19C3" w:rsidRPr="008E39C9" w:rsidRDefault="004E19C3" w:rsidP="004E19C3">
            <w:pPr>
              <w:pStyle w:val="NormalWeb"/>
              <w:jc w:val="both"/>
              <w:rPr>
                <w:rFonts w:cs="Arial"/>
              </w:rPr>
            </w:pPr>
          </w:p>
        </w:tc>
      </w:tr>
    </w:tbl>
    <w:p w14:paraId="46AEF38D" w14:textId="77777777" w:rsidR="004E19C3" w:rsidRPr="008E39C9" w:rsidRDefault="004E19C3" w:rsidP="00F53F57">
      <w:pPr>
        <w:rPr>
          <w:rFonts w:cs="Arial"/>
          <w:b/>
          <w:szCs w:val="24"/>
        </w:rPr>
      </w:pPr>
    </w:p>
    <w:sectPr w:rsidR="004E19C3" w:rsidRPr="008E39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77777777"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4A"/>
    <w:rsid w:val="00004EC4"/>
    <w:rsid w:val="00170D02"/>
    <w:rsid w:val="00213D72"/>
    <w:rsid w:val="002E48F8"/>
    <w:rsid w:val="00314222"/>
    <w:rsid w:val="00351A6E"/>
    <w:rsid w:val="0035675E"/>
    <w:rsid w:val="00361E31"/>
    <w:rsid w:val="003731ED"/>
    <w:rsid w:val="00376035"/>
    <w:rsid w:val="003F4F7D"/>
    <w:rsid w:val="00443148"/>
    <w:rsid w:val="004516C4"/>
    <w:rsid w:val="004B69BB"/>
    <w:rsid w:val="004E19C3"/>
    <w:rsid w:val="00535D6B"/>
    <w:rsid w:val="00606D20"/>
    <w:rsid w:val="00651FDD"/>
    <w:rsid w:val="00663CDD"/>
    <w:rsid w:val="007B7BAC"/>
    <w:rsid w:val="007C53FC"/>
    <w:rsid w:val="008330EE"/>
    <w:rsid w:val="00850E15"/>
    <w:rsid w:val="00890236"/>
    <w:rsid w:val="008A4C4A"/>
    <w:rsid w:val="008C6CD5"/>
    <w:rsid w:val="008E39C9"/>
    <w:rsid w:val="009D0684"/>
    <w:rsid w:val="00A51F10"/>
    <w:rsid w:val="00A71C4B"/>
    <w:rsid w:val="00AB125C"/>
    <w:rsid w:val="00AB12F6"/>
    <w:rsid w:val="00AE603A"/>
    <w:rsid w:val="00B61BE9"/>
    <w:rsid w:val="00CF742F"/>
    <w:rsid w:val="00D21DCD"/>
    <w:rsid w:val="00E128ED"/>
    <w:rsid w:val="00E227A3"/>
    <w:rsid w:val="00E3206A"/>
    <w:rsid w:val="00E55439"/>
    <w:rsid w:val="00EA219E"/>
    <w:rsid w:val="00EE5E4E"/>
    <w:rsid w:val="00EF6210"/>
    <w:rsid w:val="00EF6D43"/>
    <w:rsid w:val="00F31FF3"/>
    <w:rsid w:val="00F5393B"/>
    <w:rsid w:val="00F5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BC30C3"/>
  <w15:docId w15:val="{E7D1A09F-69AB-4CF1-ACB6-077F5D35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semiHidden/>
    <w:unhideWhenUsed/>
    <w:rsid w:val="00170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36A-30CE-4215-9119-BDFCF766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20</cp:revision>
  <dcterms:created xsi:type="dcterms:W3CDTF">2020-01-06T16:43:00Z</dcterms:created>
  <dcterms:modified xsi:type="dcterms:W3CDTF">2020-07-08T16:03:00Z</dcterms:modified>
</cp:coreProperties>
</file>